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D4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C19E5">
        <w:rPr>
          <w:rFonts w:ascii="Times New Roman" w:hAnsi="Times New Roman" w:cs="Times New Roman"/>
          <w:sz w:val="28"/>
          <w:lang w:val="uk-UA"/>
        </w:rPr>
        <w:t>Інформація щодо процедур закупівл</w:t>
      </w:r>
      <w:r w:rsidR="00CA6120">
        <w:rPr>
          <w:rFonts w:ascii="Times New Roman" w:hAnsi="Times New Roman" w:cs="Times New Roman"/>
          <w:sz w:val="28"/>
          <w:lang w:val="uk-UA"/>
        </w:rPr>
        <w:t>і</w:t>
      </w:r>
    </w:p>
    <w:p w:rsidR="00564066" w:rsidRDefault="00564066" w:rsidP="00564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</w:p>
    <w:p w:rsidR="0047548F" w:rsidRDefault="00564066" w:rsidP="00E27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</w:t>
      </w:r>
      <w:r w:rsidR="00E27A4E">
        <w:rPr>
          <w:rFonts w:ascii="Times New Roman" w:hAnsi="Times New Roman" w:cs="Times New Roman"/>
          <w:sz w:val="20"/>
          <w:szCs w:val="24"/>
          <w:lang w:val="uk-UA"/>
        </w:rPr>
        <w:t xml:space="preserve"> і від 11 жовтня 2016 р. № 710»</w:t>
      </w:r>
    </w:p>
    <w:p w:rsidR="004B4C86" w:rsidRDefault="004B4C86" w:rsidP="00E27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843"/>
        <w:gridCol w:w="4394"/>
        <w:gridCol w:w="3119"/>
      </w:tblGrid>
      <w:tr w:rsidR="00F62D25" w:rsidRPr="00F62D25" w:rsidTr="00077006">
        <w:trPr>
          <w:trHeight w:val="794"/>
        </w:trPr>
        <w:tc>
          <w:tcPr>
            <w:tcW w:w="534" w:type="dxa"/>
          </w:tcPr>
          <w:p w:rsidR="00341101" w:rsidRPr="00F62D25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835" w:type="dxa"/>
          </w:tcPr>
          <w:p w:rsidR="00341101" w:rsidRPr="00F62D25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551" w:type="dxa"/>
          </w:tcPr>
          <w:p w:rsidR="00341101" w:rsidRPr="00F62D25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843" w:type="dxa"/>
          </w:tcPr>
          <w:p w:rsidR="00341101" w:rsidRPr="00F62D25" w:rsidRDefault="00341101" w:rsidP="00F6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341101" w:rsidRPr="00F62D25" w:rsidRDefault="00341101" w:rsidP="00F6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 з ПДВ</w:t>
            </w:r>
          </w:p>
        </w:tc>
        <w:tc>
          <w:tcPr>
            <w:tcW w:w="4394" w:type="dxa"/>
          </w:tcPr>
          <w:p w:rsidR="00341101" w:rsidRPr="00F62D25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119" w:type="dxa"/>
          </w:tcPr>
          <w:p w:rsidR="00341101" w:rsidRPr="00F62D25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B17667" w:rsidRPr="006D69FF" w:rsidTr="00077006">
        <w:tc>
          <w:tcPr>
            <w:tcW w:w="534" w:type="dxa"/>
          </w:tcPr>
          <w:p w:rsidR="00B17667" w:rsidRPr="00F62D25" w:rsidRDefault="00B17667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835" w:type="dxa"/>
          </w:tcPr>
          <w:p w:rsidR="00B17667" w:rsidRPr="00B17667" w:rsidRDefault="00B176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lang w:val="uk-UA"/>
              </w:rPr>
            </w:pPr>
            <w:r w:rsidRPr="00B17667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 xml:space="preserve">ДК 021:2015:71630000-3: Послуги з технічного огляду та </w:t>
            </w:r>
            <w:proofErr w:type="spellStart"/>
            <w:r w:rsidRPr="00B17667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>випробовувань</w:t>
            </w:r>
            <w:proofErr w:type="spellEnd"/>
            <w:r w:rsidRPr="00B17667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 xml:space="preserve">. Послуги з технічного </w:t>
            </w:r>
            <w:proofErr w:type="spellStart"/>
            <w:r w:rsidRPr="00B17667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>опосвідчення</w:t>
            </w:r>
            <w:proofErr w:type="spellEnd"/>
            <w:r w:rsidRPr="00B17667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 xml:space="preserve"> балонів.</w:t>
            </w:r>
          </w:p>
        </w:tc>
        <w:tc>
          <w:tcPr>
            <w:tcW w:w="2551" w:type="dxa"/>
          </w:tcPr>
          <w:p w:rsidR="00B17667" w:rsidRPr="00F62D25" w:rsidRDefault="00B17667" w:rsidP="00F6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176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UA-2021-04-26-005278-a</w:t>
            </w:r>
            <w:r w:rsidRPr="000770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відкриті торги</w:t>
            </w:r>
          </w:p>
        </w:tc>
        <w:tc>
          <w:tcPr>
            <w:tcW w:w="1843" w:type="dxa"/>
          </w:tcPr>
          <w:p w:rsidR="00B17667" w:rsidRPr="00B17667" w:rsidRDefault="00B17667" w:rsidP="00B1766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17667">
              <w:rPr>
                <w:rFonts w:ascii="Times New Roman" w:hAnsi="Times New Roman" w:cs="Times New Roman"/>
                <w:bCs/>
                <w:sz w:val="20"/>
              </w:rPr>
              <w:t>59 992,32</w:t>
            </w:r>
          </w:p>
        </w:tc>
        <w:tc>
          <w:tcPr>
            <w:tcW w:w="4394" w:type="dxa"/>
          </w:tcPr>
          <w:p w:rsidR="00B17667" w:rsidRPr="00B17667" w:rsidRDefault="00B1766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B17667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 xml:space="preserve">Технічні та якісні характеристики предмету закупівлі обумовлені вимогами НПАОП 0.00-1.81-18 Правила охорони праці під час експлуатації обладнання, що працює під тиском та визначені у відповідному додатку до тендерної документації. </w:t>
            </w:r>
          </w:p>
        </w:tc>
        <w:tc>
          <w:tcPr>
            <w:tcW w:w="3119" w:type="dxa"/>
          </w:tcPr>
          <w:p w:rsidR="00B17667" w:rsidRPr="00F62D25" w:rsidRDefault="00B17667" w:rsidP="00A266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</w:t>
            </w:r>
            <w:r w:rsidR="00A26663" w:rsidRPr="00A266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A266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 </w:t>
            </w:r>
            <w:r w:rsidR="00A26663" w:rsidRPr="00A266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аналізу закупівельних цін попередніх закупівель.</w:t>
            </w:r>
          </w:p>
        </w:tc>
      </w:tr>
      <w:tr w:rsidR="00B17667" w:rsidRPr="006D69FF" w:rsidTr="00077006">
        <w:tc>
          <w:tcPr>
            <w:tcW w:w="534" w:type="dxa"/>
          </w:tcPr>
          <w:p w:rsidR="00B17667" w:rsidRPr="008C7BD8" w:rsidRDefault="00B17667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</w:tcPr>
          <w:p w:rsidR="00B17667" w:rsidRPr="00B17667" w:rsidRDefault="00B176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lang w:val="uk-UA"/>
              </w:rPr>
            </w:pPr>
            <w:r w:rsidRPr="00B17667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 xml:space="preserve">ДК 021:2015:15420000-8: Рафіновані олії та жири. Олія соняшникова. </w:t>
            </w:r>
          </w:p>
        </w:tc>
        <w:tc>
          <w:tcPr>
            <w:tcW w:w="2551" w:type="dxa"/>
          </w:tcPr>
          <w:p w:rsidR="00B17667" w:rsidRPr="00CA6868" w:rsidRDefault="00B17667" w:rsidP="008C7B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176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UA-2021-04-26-005647-a </w:t>
            </w:r>
            <w:r w:rsidRPr="008C7B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C7B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843" w:type="dxa"/>
          </w:tcPr>
          <w:p w:rsidR="00B17667" w:rsidRPr="00B17667" w:rsidRDefault="00B17667" w:rsidP="00B1766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17667">
              <w:rPr>
                <w:rFonts w:ascii="Times New Roman" w:hAnsi="Times New Roman" w:cs="Times New Roman"/>
                <w:bCs/>
                <w:sz w:val="20"/>
              </w:rPr>
              <w:t>901 460,00</w:t>
            </w:r>
          </w:p>
        </w:tc>
        <w:tc>
          <w:tcPr>
            <w:tcW w:w="4394" w:type="dxa"/>
          </w:tcPr>
          <w:p w:rsidR="00B17667" w:rsidRPr="00B17667" w:rsidRDefault="00B1766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B17667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 xml:space="preserve">Технічні та якісні характеристики предмету закупівлі обумовлені вимогами ДСТУ 4492:2017 Олія соняшникова. Технічні умови та визначені у відповідному додатку до тендерної документації. </w:t>
            </w:r>
          </w:p>
        </w:tc>
        <w:tc>
          <w:tcPr>
            <w:tcW w:w="3119" w:type="dxa"/>
          </w:tcPr>
          <w:p w:rsidR="00B17667" w:rsidRPr="00F62D25" w:rsidRDefault="00B17667" w:rsidP="001E340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цін.</w:t>
            </w:r>
          </w:p>
        </w:tc>
      </w:tr>
      <w:tr w:rsidR="00B17667" w:rsidRPr="006D69FF" w:rsidTr="00077006">
        <w:tc>
          <w:tcPr>
            <w:tcW w:w="534" w:type="dxa"/>
          </w:tcPr>
          <w:p w:rsidR="00B17667" w:rsidRPr="00B17667" w:rsidRDefault="00B17667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835" w:type="dxa"/>
          </w:tcPr>
          <w:p w:rsidR="00B17667" w:rsidRPr="00B17667" w:rsidRDefault="00B176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lang w:val="uk-UA"/>
              </w:rPr>
            </w:pPr>
            <w:r w:rsidRPr="00B17667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>ДК 021:2015:42140000-2: Зубчасті колеса, зубчасті передачі та приводні елементи. Запчастини на механізми портальних кранів.</w:t>
            </w:r>
          </w:p>
        </w:tc>
        <w:tc>
          <w:tcPr>
            <w:tcW w:w="2551" w:type="dxa"/>
          </w:tcPr>
          <w:p w:rsidR="00B17667" w:rsidRPr="008C7BD8" w:rsidRDefault="00B17667" w:rsidP="008C7B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176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UA-2021-04-26-007738-a </w:t>
            </w:r>
            <w:r w:rsidRPr="008C7B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bookmarkStart w:id="0" w:name="_GoBack"/>
            <w:bookmarkEnd w:id="0"/>
            <w:r w:rsidRPr="008C7B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843" w:type="dxa"/>
          </w:tcPr>
          <w:p w:rsidR="00B17667" w:rsidRPr="00B17667" w:rsidRDefault="00B17667" w:rsidP="00B1766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B17667">
              <w:rPr>
                <w:rFonts w:ascii="Times New Roman" w:hAnsi="Times New Roman" w:cs="Times New Roman"/>
                <w:bCs/>
                <w:sz w:val="20"/>
              </w:rPr>
              <w:t>2 025 600,00</w:t>
            </w:r>
          </w:p>
        </w:tc>
        <w:tc>
          <w:tcPr>
            <w:tcW w:w="4394" w:type="dxa"/>
          </w:tcPr>
          <w:p w:rsidR="00B17667" w:rsidRDefault="00B17667" w:rsidP="00CE521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</w:t>
            </w:r>
            <w:r w:rsidRPr="008C7BD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ехнічні та якісні характеристики предмету закупівлі визначені у відповідному додатку до тендерної документації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3119" w:type="dxa"/>
          </w:tcPr>
          <w:p w:rsidR="00B17667" w:rsidRPr="00F62D25" w:rsidRDefault="00B17667" w:rsidP="001E340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цін.</w:t>
            </w:r>
          </w:p>
        </w:tc>
      </w:tr>
    </w:tbl>
    <w:p w:rsidR="004C19E5" w:rsidRPr="006D69FF" w:rsidRDefault="004C19E5" w:rsidP="006D69FF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</w:p>
    <w:sectPr w:rsidR="004C19E5" w:rsidRPr="006D69FF" w:rsidSect="006D69FF">
      <w:pgSz w:w="16838" w:h="11906" w:orient="landscape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34" w:rsidRDefault="00C27034" w:rsidP="000F3764">
      <w:pPr>
        <w:spacing w:after="0" w:line="240" w:lineRule="auto"/>
      </w:pPr>
      <w:r>
        <w:separator/>
      </w:r>
    </w:p>
  </w:endnote>
  <w:end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34" w:rsidRDefault="00C27034" w:rsidP="000F3764">
      <w:pPr>
        <w:spacing w:after="0" w:line="240" w:lineRule="auto"/>
      </w:pPr>
      <w:r>
        <w:separator/>
      </w:r>
    </w:p>
  </w:footnote>
  <w:foot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F7"/>
    <w:rsid w:val="000057A0"/>
    <w:rsid w:val="00017C86"/>
    <w:rsid w:val="00037787"/>
    <w:rsid w:val="0005575A"/>
    <w:rsid w:val="000702E3"/>
    <w:rsid w:val="000759E3"/>
    <w:rsid w:val="00077006"/>
    <w:rsid w:val="000D05EB"/>
    <w:rsid w:val="000D29D6"/>
    <w:rsid w:val="000D535A"/>
    <w:rsid w:val="000D56E1"/>
    <w:rsid w:val="000F3764"/>
    <w:rsid w:val="00115296"/>
    <w:rsid w:val="001278BD"/>
    <w:rsid w:val="00171850"/>
    <w:rsid w:val="00181E40"/>
    <w:rsid w:val="00185765"/>
    <w:rsid w:val="00190F26"/>
    <w:rsid w:val="001D66F2"/>
    <w:rsid w:val="001D719C"/>
    <w:rsid w:val="001D769C"/>
    <w:rsid w:val="001E3193"/>
    <w:rsid w:val="001E340F"/>
    <w:rsid w:val="001E7398"/>
    <w:rsid w:val="00233FDD"/>
    <w:rsid w:val="002472E2"/>
    <w:rsid w:val="00265621"/>
    <w:rsid w:val="0028161E"/>
    <w:rsid w:val="00290B48"/>
    <w:rsid w:val="002B065A"/>
    <w:rsid w:val="002C3A56"/>
    <w:rsid w:val="002F78F1"/>
    <w:rsid w:val="0033439E"/>
    <w:rsid w:val="00341101"/>
    <w:rsid w:val="00346B66"/>
    <w:rsid w:val="00377686"/>
    <w:rsid w:val="00384CAF"/>
    <w:rsid w:val="0039252E"/>
    <w:rsid w:val="003932BB"/>
    <w:rsid w:val="003A020D"/>
    <w:rsid w:val="003A217D"/>
    <w:rsid w:val="003B578A"/>
    <w:rsid w:val="003C0BAB"/>
    <w:rsid w:val="003C7E09"/>
    <w:rsid w:val="003D225D"/>
    <w:rsid w:val="003D46A1"/>
    <w:rsid w:val="003E03F8"/>
    <w:rsid w:val="0044374C"/>
    <w:rsid w:val="00451FA8"/>
    <w:rsid w:val="00461479"/>
    <w:rsid w:val="00462BAE"/>
    <w:rsid w:val="0047328D"/>
    <w:rsid w:val="004753E2"/>
    <w:rsid w:val="0047548F"/>
    <w:rsid w:val="004773C8"/>
    <w:rsid w:val="0047742A"/>
    <w:rsid w:val="00487D32"/>
    <w:rsid w:val="004A0D8F"/>
    <w:rsid w:val="004A2E35"/>
    <w:rsid w:val="004A6DA6"/>
    <w:rsid w:val="004B4C86"/>
    <w:rsid w:val="004C19E5"/>
    <w:rsid w:val="004E0DFF"/>
    <w:rsid w:val="004E7D4E"/>
    <w:rsid w:val="004F5150"/>
    <w:rsid w:val="00524D57"/>
    <w:rsid w:val="00531485"/>
    <w:rsid w:val="00550880"/>
    <w:rsid w:val="00564066"/>
    <w:rsid w:val="005739D1"/>
    <w:rsid w:val="00577573"/>
    <w:rsid w:val="00580F98"/>
    <w:rsid w:val="0058555D"/>
    <w:rsid w:val="00596BED"/>
    <w:rsid w:val="005A7CCB"/>
    <w:rsid w:val="005C2515"/>
    <w:rsid w:val="005E477A"/>
    <w:rsid w:val="005F3E90"/>
    <w:rsid w:val="006036AA"/>
    <w:rsid w:val="00612171"/>
    <w:rsid w:val="00616423"/>
    <w:rsid w:val="0062460A"/>
    <w:rsid w:val="00653EA9"/>
    <w:rsid w:val="006543B9"/>
    <w:rsid w:val="00662C45"/>
    <w:rsid w:val="00664EBF"/>
    <w:rsid w:val="006740BF"/>
    <w:rsid w:val="00680957"/>
    <w:rsid w:val="00694387"/>
    <w:rsid w:val="006A0BD4"/>
    <w:rsid w:val="006A7C86"/>
    <w:rsid w:val="006C705C"/>
    <w:rsid w:val="006D69FF"/>
    <w:rsid w:val="006E31F0"/>
    <w:rsid w:val="006F5FC9"/>
    <w:rsid w:val="00723400"/>
    <w:rsid w:val="00773CEA"/>
    <w:rsid w:val="00784FA2"/>
    <w:rsid w:val="00793B39"/>
    <w:rsid w:val="007A251F"/>
    <w:rsid w:val="007D08D8"/>
    <w:rsid w:val="007E48E2"/>
    <w:rsid w:val="00811EB2"/>
    <w:rsid w:val="00825ED7"/>
    <w:rsid w:val="00827D7B"/>
    <w:rsid w:val="00873750"/>
    <w:rsid w:val="008B0312"/>
    <w:rsid w:val="008C240E"/>
    <w:rsid w:val="008C6A73"/>
    <w:rsid w:val="008C7BD8"/>
    <w:rsid w:val="00932D90"/>
    <w:rsid w:val="0094325C"/>
    <w:rsid w:val="00967512"/>
    <w:rsid w:val="00976BE5"/>
    <w:rsid w:val="00993EE6"/>
    <w:rsid w:val="009D76A3"/>
    <w:rsid w:val="009F46DE"/>
    <w:rsid w:val="00A17E33"/>
    <w:rsid w:val="00A26663"/>
    <w:rsid w:val="00A37826"/>
    <w:rsid w:val="00A42081"/>
    <w:rsid w:val="00A433F2"/>
    <w:rsid w:val="00A455B0"/>
    <w:rsid w:val="00A55DC3"/>
    <w:rsid w:val="00A87324"/>
    <w:rsid w:val="00A901B7"/>
    <w:rsid w:val="00AB14EC"/>
    <w:rsid w:val="00AF2AC1"/>
    <w:rsid w:val="00AF5571"/>
    <w:rsid w:val="00B03F9D"/>
    <w:rsid w:val="00B15B4B"/>
    <w:rsid w:val="00B17667"/>
    <w:rsid w:val="00B60D28"/>
    <w:rsid w:val="00B71D9B"/>
    <w:rsid w:val="00B7670C"/>
    <w:rsid w:val="00B82D1C"/>
    <w:rsid w:val="00B83E36"/>
    <w:rsid w:val="00BA2F1C"/>
    <w:rsid w:val="00BB4358"/>
    <w:rsid w:val="00BB642C"/>
    <w:rsid w:val="00BD5F3F"/>
    <w:rsid w:val="00BE39CC"/>
    <w:rsid w:val="00BE4555"/>
    <w:rsid w:val="00BF03B7"/>
    <w:rsid w:val="00C03D94"/>
    <w:rsid w:val="00C04117"/>
    <w:rsid w:val="00C13078"/>
    <w:rsid w:val="00C27034"/>
    <w:rsid w:val="00C353FE"/>
    <w:rsid w:val="00C41BF3"/>
    <w:rsid w:val="00C702E2"/>
    <w:rsid w:val="00C807E8"/>
    <w:rsid w:val="00C951F6"/>
    <w:rsid w:val="00CA325E"/>
    <w:rsid w:val="00CA6120"/>
    <w:rsid w:val="00CA6868"/>
    <w:rsid w:val="00CB2246"/>
    <w:rsid w:val="00CB5FB6"/>
    <w:rsid w:val="00CC5362"/>
    <w:rsid w:val="00CE02AD"/>
    <w:rsid w:val="00CE14D5"/>
    <w:rsid w:val="00CE5214"/>
    <w:rsid w:val="00CF6B06"/>
    <w:rsid w:val="00D36444"/>
    <w:rsid w:val="00D83AB9"/>
    <w:rsid w:val="00D938FF"/>
    <w:rsid w:val="00DA4211"/>
    <w:rsid w:val="00DA6CE2"/>
    <w:rsid w:val="00DC5D41"/>
    <w:rsid w:val="00DE1B1F"/>
    <w:rsid w:val="00DE2442"/>
    <w:rsid w:val="00E019E1"/>
    <w:rsid w:val="00E11FCF"/>
    <w:rsid w:val="00E16B93"/>
    <w:rsid w:val="00E27962"/>
    <w:rsid w:val="00E27A4E"/>
    <w:rsid w:val="00E3054A"/>
    <w:rsid w:val="00E33711"/>
    <w:rsid w:val="00E341A1"/>
    <w:rsid w:val="00E3480D"/>
    <w:rsid w:val="00E37DDC"/>
    <w:rsid w:val="00E80548"/>
    <w:rsid w:val="00E82EE8"/>
    <w:rsid w:val="00E926F7"/>
    <w:rsid w:val="00E92F4A"/>
    <w:rsid w:val="00EB5246"/>
    <w:rsid w:val="00EC1E5E"/>
    <w:rsid w:val="00EE360D"/>
    <w:rsid w:val="00EF17E9"/>
    <w:rsid w:val="00EF6D8E"/>
    <w:rsid w:val="00F13605"/>
    <w:rsid w:val="00F2066F"/>
    <w:rsid w:val="00F20786"/>
    <w:rsid w:val="00F62D25"/>
    <w:rsid w:val="00F664EF"/>
    <w:rsid w:val="00F93A8F"/>
    <w:rsid w:val="00FD1D35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Светлана Сичко</cp:lastModifiedBy>
  <cp:revision>169</cp:revision>
  <cp:lastPrinted>2021-04-27T07:55:00Z</cp:lastPrinted>
  <dcterms:created xsi:type="dcterms:W3CDTF">2021-01-15T13:01:00Z</dcterms:created>
  <dcterms:modified xsi:type="dcterms:W3CDTF">2021-04-27T13:08:00Z</dcterms:modified>
</cp:coreProperties>
</file>